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F36368" w:rsidRDefault="00F36368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F3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  <w:p w:rsidR="003450B4" w:rsidRPr="00975DBD" w:rsidRDefault="003450B4" w:rsidP="0085347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47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347E" w:rsidRPr="003119BE" w:rsidRDefault="0085347E" w:rsidP="0085347E">
      <w:pPr>
        <w:pStyle w:val="Default"/>
        <w:rPr>
          <w:sz w:val="28"/>
          <w:szCs w:val="28"/>
        </w:rPr>
      </w:pPr>
      <w:r w:rsidRPr="003119BE">
        <w:t xml:space="preserve"> </w:t>
      </w:r>
      <w:r w:rsidRPr="003119BE">
        <w:rPr>
          <w:bCs/>
          <w:sz w:val="28"/>
          <w:szCs w:val="28"/>
        </w:rPr>
        <w:t xml:space="preserve"> </w:t>
      </w:r>
    </w:p>
    <w:p w:rsidR="00AC2BA3" w:rsidRDefault="0085347E" w:rsidP="00AA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7E">
        <w:rPr>
          <w:rFonts w:ascii="Times New Roman" w:hAnsi="Times New Roman" w:cs="Times New Roman"/>
          <w:b/>
          <w:sz w:val="24"/>
          <w:szCs w:val="24"/>
        </w:rPr>
        <w:t>О</w:t>
      </w:r>
      <w:r w:rsidR="00AC2BA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F3636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A285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B5070B" w:rsidRPr="00B5070B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</w:p>
    <w:p w:rsidR="00AA285D" w:rsidRDefault="00B5070B" w:rsidP="00AA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0B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 муниципальных служащих органов местного самоуправления муниципального образования «Муниципальный округ </w:t>
      </w:r>
      <w:proofErr w:type="spellStart"/>
      <w:r w:rsidRPr="00B5070B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B5070B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муниципального образования «Муниципальный округ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 </w:t>
      </w:r>
    </w:p>
    <w:p w:rsidR="0085347E" w:rsidRPr="0085347E" w:rsidRDefault="00B5070B" w:rsidP="00AA2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мая 2022 года № 7.8</w:t>
      </w:r>
    </w:p>
    <w:p w:rsidR="0085347E" w:rsidRPr="003119BE" w:rsidRDefault="0085347E" w:rsidP="0085347E">
      <w:pPr>
        <w:pStyle w:val="Default"/>
        <w:jc w:val="both"/>
      </w:pPr>
    </w:p>
    <w:p w:rsidR="0085347E" w:rsidRDefault="0085347E" w:rsidP="0085347E">
      <w:pPr>
        <w:pStyle w:val="Default"/>
        <w:jc w:val="both"/>
      </w:pPr>
      <w:r w:rsidRPr="003119BE">
        <w:t xml:space="preserve">          </w:t>
      </w:r>
      <w:proofErr w:type="gramStart"/>
      <w:r w:rsidRPr="003119BE">
        <w:t xml:space="preserve">В соответствии </w:t>
      </w:r>
      <w:r w:rsidR="00476DF5">
        <w:t xml:space="preserve">с </w:t>
      </w:r>
      <w:r w:rsidRPr="003119BE">
        <w:t xml:space="preserve"> </w:t>
      </w:r>
      <w:r w:rsidR="00B5070B">
        <w:t xml:space="preserve">Указом Главы Удмуртской Республики от 26 февраля 2024 года № 52 «О внесении изменений в Указ Главы Удмуртской Республики от 24 марта 2015 года № 58 «О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интересов» </w:t>
      </w:r>
      <w:r w:rsidR="00476DF5">
        <w:t>и руководствуясь Уставом муниципального образования «</w:t>
      </w:r>
      <w:r w:rsidR="00476DF5" w:rsidRPr="00476DF5">
        <w:t>Муниципальный округ Можгинский район Удмуртской Республики</w:t>
      </w:r>
      <w:r w:rsidR="00476DF5">
        <w:t>»,</w:t>
      </w:r>
      <w:proofErr w:type="gramEnd"/>
    </w:p>
    <w:p w:rsidR="00476DF5" w:rsidRPr="003119BE" w:rsidRDefault="00476DF5" w:rsidP="0085347E">
      <w:pPr>
        <w:pStyle w:val="Default"/>
        <w:jc w:val="both"/>
      </w:pPr>
    </w:p>
    <w:p w:rsidR="0085347E" w:rsidRPr="003119BE" w:rsidRDefault="00F36368" w:rsidP="0085347E">
      <w:pPr>
        <w:pStyle w:val="Default"/>
        <w:jc w:val="both"/>
      </w:pPr>
      <w:r>
        <w:t xml:space="preserve">      </w:t>
      </w:r>
      <w:r w:rsidR="0085347E" w:rsidRPr="003119BE">
        <w:t xml:space="preserve">СОВЕТ  ДЕПУТАТОВ РЕШИЛ: </w:t>
      </w:r>
    </w:p>
    <w:p w:rsidR="00B5070B" w:rsidRPr="003119BE" w:rsidRDefault="00B5070B" w:rsidP="00B5070B">
      <w:pPr>
        <w:pStyle w:val="Default"/>
        <w:jc w:val="both"/>
      </w:pPr>
    </w:p>
    <w:p w:rsidR="00B5070B" w:rsidRDefault="00B5070B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1. </w:t>
      </w:r>
      <w:r w:rsidRPr="00B5070B">
        <w:rPr>
          <w:rFonts w:ascii="Times New Roman" w:hAnsi="Times New Roman" w:cs="Times New Roman"/>
        </w:rPr>
        <w:t>Внести в</w:t>
      </w:r>
      <w:r w:rsidRPr="00B5070B">
        <w:t xml:space="preserve">   </w:t>
      </w:r>
      <w:r w:rsidRPr="00B5070B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 муниципальных служащих органов местного самоуправления муниципального образования «Муниципальный округ </w:t>
      </w:r>
      <w:proofErr w:type="spellStart"/>
      <w:r w:rsidRPr="00B507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5070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урегулированию конфликта интересов, утвержденное решением Совета депутатов муниципального образования «Муниципальный округ </w:t>
      </w:r>
      <w:proofErr w:type="spellStart"/>
      <w:r w:rsidRPr="00B507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5070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от 18 мая 2022 года № 7.8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A93">
        <w:rPr>
          <w:rFonts w:ascii="Times New Roman" w:hAnsi="Times New Roman" w:cs="Times New Roman"/>
          <w:sz w:val="24"/>
          <w:szCs w:val="24"/>
        </w:rPr>
        <w:t>(далее</w:t>
      </w:r>
      <w:r w:rsidR="00AC2BA3">
        <w:rPr>
          <w:rFonts w:ascii="Times New Roman" w:hAnsi="Times New Roman" w:cs="Times New Roman"/>
          <w:sz w:val="24"/>
          <w:szCs w:val="24"/>
        </w:rPr>
        <w:t xml:space="preserve"> </w:t>
      </w:r>
      <w:r w:rsidR="00A15A93">
        <w:rPr>
          <w:rFonts w:ascii="Times New Roman" w:hAnsi="Times New Roman" w:cs="Times New Roman"/>
          <w:sz w:val="24"/>
          <w:szCs w:val="24"/>
        </w:rPr>
        <w:t xml:space="preserve">- Положение)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5070B" w:rsidRDefault="00B5070B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BC6B18">
        <w:rPr>
          <w:rFonts w:ascii="Times New Roman" w:hAnsi="Times New Roman" w:cs="Times New Roman"/>
          <w:sz w:val="24"/>
          <w:szCs w:val="24"/>
        </w:rPr>
        <w:t xml:space="preserve"> </w:t>
      </w:r>
      <w:r w:rsidR="00121820">
        <w:rPr>
          <w:rFonts w:ascii="Times New Roman" w:hAnsi="Times New Roman" w:cs="Times New Roman"/>
          <w:sz w:val="24"/>
          <w:szCs w:val="24"/>
        </w:rPr>
        <w:t>пункт 1 части</w:t>
      </w:r>
      <w:r>
        <w:rPr>
          <w:rFonts w:ascii="Times New Roman" w:hAnsi="Times New Roman" w:cs="Times New Roman"/>
          <w:sz w:val="24"/>
          <w:szCs w:val="24"/>
        </w:rPr>
        <w:t xml:space="preserve"> 3 изложить в следующей редакции:</w:t>
      </w:r>
    </w:p>
    <w:p w:rsidR="00B5070B" w:rsidRDefault="00B5070B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«1) </w:t>
      </w:r>
      <w:r w:rsidRPr="00B5070B">
        <w:rPr>
          <w:rFonts w:ascii="Times New Roman" w:hAnsi="Times New Roman" w:cs="Times New Roman"/>
          <w:sz w:val="24"/>
          <w:szCs w:val="24"/>
        </w:rPr>
        <w:t xml:space="preserve">в обеспечении соблюдения  муниципальными служащими органов местного самоуправления муниципального образования «Муниципальный округ </w:t>
      </w:r>
      <w:proofErr w:type="spellStart"/>
      <w:r w:rsidRPr="00B507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B5070B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(далее - муниципальные служащие) ограничений и запретов, требований о предотвращении или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B5070B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интересов, исполнения обязанностей, установленных Федеральным законом "О противодействии коррупции",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в целях противодействия коррупции</w:t>
      </w:r>
      <w:r w:rsidRPr="00B5070B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</w:t>
      </w:r>
      <w:r>
        <w:rPr>
          <w:rFonts w:ascii="Times New Roman" w:hAnsi="Times New Roman" w:cs="Times New Roman"/>
          <w:sz w:val="24"/>
          <w:szCs w:val="24"/>
        </w:rPr>
        <w:t>;»</w:t>
      </w:r>
      <w:r w:rsidRPr="00B5070B">
        <w:rPr>
          <w:rFonts w:ascii="Times New Roman" w:hAnsi="Times New Roman" w:cs="Times New Roman"/>
          <w:sz w:val="24"/>
          <w:szCs w:val="24"/>
        </w:rPr>
        <w:t>;</w:t>
      </w:r>
    </w:p>
    <w:p w:rsidR="00B5070B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="0012182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15A93">
        <w:rPr>
          <w:rFonts w:ascii="Times New Roman" w:hAnsi="Times New Roman" w:cs="Times New Roman"/>
          <w:sz w:val="24"/>
          <w:szCs w:val="24"/>
        </w:rPr>
        <w:t>«</w:t>
      </w:r>
      <w:r w:rsidR="00121820">
        <w:rPr>
          <w:rFonts w:ascii="Times New Roman" w:hAnsi="Times New Roman" w:cs="Times New Roman"/>
          <w:sz w:val="24"/>
          <w:szCs w:val="24"/>
        </w:rPr>
        <w:t>а</w:t>
      </w:r>
      <w:r w:rsidR="00A15A93">
        <w:rPr>
          <w:rFonts w:ascii="Times New Roman" w:hAnsi="Times New Roman" w:cs="Times New Roman"/>
          <w:sz w:val="24"/>
          <w:szCs w:val="24"/>
        </w:rPr>
        <w:t>»</w:t>
      </w:r>
      <w:r w:rsidR="00121820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B5070B">
        <w:rPr>
          <w:rFonts w:ascii="Times New Roman" w:hAnsi="Times New Roman" w:cs="Times New Roman"/>
          <w:sz w:val="24"/>
          <w:szCs w:val="24"/>
        </w:rPr>
        <w:t xml:space="preserve"> 7 изложить в следующей редакции:</w:t>
      </w:r>
    </w:p>
    <w:p w:rsidR="00B5070B" w:rsidRDefault="00B5070B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«а)</w:t>
      </w:r>
      <w:r w:rsidRPr="00B5070B">
        <w:t xml:space="preserve"> </w:t>
      </w:r>
      <w:r w:rsidRPr="00B5070B">
        <w:rPr>
          <w:rFonts w:ascii="Times New Roman" w:hAnsi="Times New Roman" w:cs="Times New Roman"/>
          <w:sz w:val="24"/>
          <w:szCs w:val="24"/>
        </w:rPr>
        <w:t>Глава района (председатель комиссии), руко</w:t>
      </w:r>
      <w:r w:rsidR="00121820">
        <w:rPr>
          <w:rFonts w:ascii="Times New Roman" w:hAnsi="Times New Roman" w:cs="Times New Roman"/>
          <w:sz w:val="24"/>
          <w:szCs w:val="24"/>
        </w:rPr>
        <w:t>водитель аппарата Администрации района (заместитель председателя комиссии</w:t>
      </w:r>
      <w:r w:rsidR="0094485D">
        <w:rPr>
          <w:rFonts w:ascii="Times New Roman" w:hAnsi="Times New Roman" w:cs="Times New Roman"/>
          <w:sz w:val="24"/>
          <w:szCs w:val="24"/>
        </w:rPr>
        <w:t>)</w:t>
      </w:r>
      <w:r w:rsidR="00121820">
        <w:rPr>
          <w:rFonts w:ascii="Times New Roman" w:hAnsi="Times New Roman" w:cs="Times New Roman"/>
          <w:sz w:val="24"/>
          <w:szCs w:val="24"/>
        </w:rPr>
        <w:t xml:space="preserve">, </w:t>
      </w:r>
      <w:r w:rsidR="00A15A93">
        <w:rPr>
          <w:rFonts w:ascii="Times New Roman" w:hAnsi="Times New Roman" w:cs="Times New Roman"/>
          <w:sz w:val="24"/>
          <w:szCs w:val="24"/>
        </w:rPr>
        <w:t>начальник Управления документационного и правового обеспечения, ответственный</w:t>
      </w:r>
      <w:r w:rsidRPr="00B5070B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(</w:t>
      </w:r>
      <w:r w:rsidR="00121820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B5070B">
        <w:rPr>
          <w:rFonts w:ascii="Times New Roman" w:hAnsi="Times New Roman" w:cs="Times New Roman"/>
          <w:sz w:val="24"/>
          <w:szCs w:val="24"/>
        </w:rPr>
        <w:t xml:space="preserve">), </w:t>
      </w:r>
      <w:r w:rsidR="00A15A93">
        <w:rPr>
          <w:rFonts w:ascii="Times New Roman" w:hAnsi="Times New Roman" w:cs="Times New Roman"/>
          <w:sz w:val="24"/>
          <w:szCs w:val="24"/>
        </w:rPr>
        <w:t>юрисконсульт и другие муниципальные служащие</w:t>
      </w:r>
      <w:r w:rsidRPr="00B5070B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121820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proofErr w:type="gramStart"/>
      <w:r w:rsidR="0012182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5070B">
        <w:rPr>
          <w:rFonts w:ascii="Times New Roman" w:hAnsi="Times New Roman" w:cs="Times New Roman"/>
          <w:sz w:val="24"/>
          <w:szCs w:val="24"/>
        </w:rPr>
        <w:t>;</w:t>
      </w:r>
    </w:p>
    <w:p w:rsidR="0094485D" w:rsidRDefault="00121820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3) </w:t>
      </w:r>
      <w:r w:rsidR="0094485D">
        <w:rPr>
          <w:rFonts w:ascii="Times New Roman" w:hAnsi="Times New Roman" w:cs="Times New Roman"/>
          <w:sz w:val="24"/>
          <w:szCs w:val="24"/>
        </w:rPr>
        <w:t>по тексту Положения</w:t>
      </w:r>
      <w:r w:rsidR="00A15A93">
        <w:rPr>
          <w:rFonts w:ascii="Times New Roman" w:hAnsi="Times New Roman" w:cs="Times New Roman"/>
          <w:sz w:val="24"/>
          <w:szCs w:val="24"/>
        </w:rPr>
        <w:t xml:space="preserve"> </w:t>
      </w:r>
      <w:r w:rsidR="0094485D">
        <w:rPr>
          <w:rFonts w:ascii="Times New Roman" w:hAnsi="Times New Roman" w:cs="Times New Roman"/>
          <w:sz w:val="24"/>
          <w:szCs w:val="24"/>
        </w:rPr>
        <w:t>слова «</w:t>
      </w:r>
      <w:r w:rsidR="0094485D" w:rsidRPr="0094485D">
        <w:rPr>
          <w:rFonts w:ascii="Times New Roman" w:hAnsi="Times New Roman" w:cs="Times New Roman"/>
          <w:sz w:val="24"/>
          <w:szCs w:val="24"/>
        </w:rPr>
        <w:t>отдел организационно-кадровой и правовой работы</w:t>
      </w:r>
      <w:r w:rsidR="0094485D">
        <w:rPr>
          <w:rFonts w:ascii="Times New Roman" w:hAnsi="Times New Roman" w:cs="Times New Roman"/>
          <w:sz w:val="24"/>
          <w:szCs w:val="24"/>
        </w:rPr>
        <w:t>» заменить словами «Управление документационного и правового обеспечения»;</w:t>
      </w:r>
    </w:p>
    <w:p w:rsidR="0094485D" w:rsidRDefault="0094485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 часть 15 дополнить пунктом 6 следующего содержания:</w:t>
      </w:r>
    </w:p>
    <w:p w:rsidR="0094485D" w:rsidRDefault="0094485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«6)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</w:t>
      </w:r>
      <w:r w:rsidR="00A15A93">
        <w:rPr>
          <w:rFonts w:ascii="Times New Roman" w:hAnsi="Times New Roman" w:cs="Times New Roman"/>
          <w:sz w:val="24"/>
          <w:szCs w:val="24"/>
        </w:rPr>
        <w:t>вании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4485D" w:rsidRDefault="0094485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="004E1438">
        <w:rPr>
          <w:rFonts w:ascii="Times New Roman" w:hAnsi="Times New Roman" w:cs="Times New Roman"/>
          <w:sz w:val="24"/>
          <w:szCs w:val="24"/>
        </w:rPr>
        <w:t>часть 19 изложить в следующей редакции:</w:t>
      </w:r>
    </w:p>
    <w:p w:rsidR="004E1438" w:rsidRDefault="004E1438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«19. </w:t>
      </w:r>
      <w:r w:rsidRPr="004E1438">
        <w:rPr>
          <w:rFonts w:ascii="Times New Roman" w:hAnsi="Times New Roman" w:cs="Times New Roman"/>
          <w:sz w:val="24"/>
          <w:szCs w:val="24"/>
        </w:rPr>
        <w:t>Уведомление, указанное в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1438">
        <w:rPr>
          <w:rFonts w:ascii="Times New Roman" w:hAnsi="Times New Roman" w:cs="Times New Roman"/>
          <w:sz w:val="24"/>
          <w:szCs w:val="24"/>
        </w:rPr>
        <w:t xml:space="preserve"> г) пункта 2</w:t>
      </w:r>
      <w:r>
        <w:rPr>
          <w:rFonts w:ascii="Times New Roman" w:hAnsi="Times New Roman" w:cs="Times New Roman"/>
          <w:sz w:val="24"/>
          <w:szCs w:val="24"/>
        </w:rPr>
        <w:t xml:space="preserve"> и пункта 6</w:t>
      </w:r>
      <w:r w:rsidRPr="004E1438">
        <w:rPr>
          <w:rFonts w:ascii="Times New Roman" w:hAnsi="Times New Roman" w:cs="Times New Roman"/>
          <w:sz w:val="24"/>
          <w:szCs w:val="24"/>
        </w:rPr>
        <w:t xml:space="preserve"> части 15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документационного и правового обеспечения, </w:t>
      </w:r>
      <w:r w:rsidRPr="004E1438">
        <w:rPr>
          <w:rFonts w:ascii="Times New Roman" w:hAnsi="Times New Roman" w:cs="Times New Roman"/>
          <w:sz w:val="24"/>
          <w:szCs w:val="24"/>
        </w:rPr>
        <w:t>которое осуществляет подготовку мотивированного заключения по результатам рассмотрения уведомле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E1438" w:rsidRDefault="004E1438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6) в части 20 слова «</w:t>
      </w:r>
      <w:r w:rsidRPr="004E1438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подпунктах а) и б) пункта 2 части 15 настоящего Положения, или уведомлений, указанных подпункт г) пункта 2 части 15   настоящего Положения, должностные лица отдела организационно – кадровой и правовой работы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4E1438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подпунктах а) и б</w:t>
      </w:r>
      <w:proofErr w:type="gramEnd"/>
      <w:r w:rsidRPr="004E1438">
        <w:rPr>
          <w:rFonts w:ascii="Times New Roman" w:hAnsi="Times New Roman" w:cs="Times New Roman"/>
          <w:sz w:val="24"/>
          <w:szCs w:val="24"/>
        </w:rPr>
        <w:t>) пункта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438">
        <w:rPr>
          <w:rFonts w:ascii="Times New Roman" w:hAnsi="Times New Roman" w:cs="Times New Roman"/>
          <w:sz w:val="24"/>
          <w:szCs w:val="24"/>
        </w:rPr>
        <w:t xml:space="preserve"> части 15 настоящего Положения, или уведомлений, указанных подпункт г) пункта 2</w:t>
      </w:r>
      <w:r>
        <w:rPr>
          <w:rFonts w:ascii="Times New Roman" w:hAnsi="Times New Roman" w:cs="Times New Roman"/>
          <w:sz w:val="24"/>
          <w:szCs w:val="24"/>
        </w:rPr>
        <w:t xml:space="preserve"> и пункта 6</w:t>
      </w:r>
      <w:r w:rsidRPr="004E1438">
        <w:rPr>
          <w:rFonts w:ascii="Times New Roman" w:hAnsi="Times New Roman" w:cs="Times New Roman"/>
          <w:sz w:val="24"/>
          <w:szCs w:val="24"/>
        </w:rPr>
        <w:t xml:space="preserve"> части 15   настоящего Положения, должностные лица </w:t>
      </w:r>
      <w:r>
        <w:rPr>
          <w:rFonts w:ascii="Times New Roman" w:hAnsi="Times New Roman" w:cs="Times New Roman"/>
          <w:sz w:val="24"/>
          <w:szCs w:val="24"/>
        </w:rPr>
        <w:t>Управления документационного и правового обеспечения»;</w:t>
      </w:r>
    </w:p>
    <w:p w:rsidR="004E1438" w:rsidRDefault="004E1438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в части 21:</w:t>
      </w:r>
    </w:p>
    <w:p w:rsidR="004E1438" w:rsidRDefault="004E1438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пункт первый  изложить в следующей редакции:</w:t>
      </w:r>
    </w:p>
    <w:p w:rsidR="004E1438" w:rsidRDefault="004E1438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«1) </w:t>
      </w:r>
      <w:r w:rsidRPr="004E1438">
        <w:rPr>
          <w:rFonts w:ascii="Times New Roman" w:hAnsi="Times New Roman" w:cs="Times New Roman"/>
          <w:sz w:val="24"/>
          <w:szCs w:val="24"/>
        </w:rPr>
        <w:t>информацию, изложенную в обращениях или уведомлениях, указанных в</w:t>
      </w:r>
      <w:r w:rsidR="00230C6D">
        <w:rPr>
          <w:rFonts w:ascii="Times New Roman" w:hAnsi="Times New Roman" w:cs="Times New Roman"/>
          <w:sz w:val="24"/>
          <w:szCs w:val="24"/>
        </w:rPr>
        <w:t xml:space="preserve">  подпункте «а» и «г» пункта 2, пунктах</w:t>
      </w:r>
      <w:r w:rsidRPr="004E1438">
        <w:rPr>
          <w:rFonts w:ascii="Times New Roman" w:hAnsi="Times New Roman" w:cs="Times New Roman"/>
          <w:sz w:val="24"/>
          <w:szCs w:val="24"/>
        </w:rPr>
        <w:t xml:space="preserve"> 5 </w:t>
      </w:r>
      <w:r w:rsidR="00230C6D">
        <w:rPr>
          <w:rFonts w:ascii="Times New Roman" w:hAnsi="Times New Roman" w:cs="Times New Roman"/>
          <w:sz w:val="24"/>
          <w:szCs w:val="24"/>
        </w:rPr>
        <w:t xml:space="preserve"> и 6 </w:t>
      </w:r>
      <w:r w:rsidRPr="004E1438">
        <w:rPr>
          <w:rFonts w:ascii="Times New Roman" w:hAnsi="Times New Roman" w:cs="Times New Roman"/>
          <w:sz w:val="24"/>
          <w:szCs w:val="24"/>
        </w:rPr>
        <w:t>части 15 настоящего Положения</w:t>
      </w:r>
      <w:proofErr w:type="gramStart"/>
      <w:r w:rsidR="00230C6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30C6D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пункт третий изложить в следующей редакции:</w:t>
      </w:r>
    </w:p>
    <w:p w:rsidR="004E1438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«3)</w:t>
      </w:r>
      <w:r w:rsidRPr="00230C6D">
        <w:t xml:space="preserve"> </w:t>
      </w:r>
      <w:r w:rsidRPr="00230C6D">
        <w:rPr>
          <w:rFonts w:ascii="Times New Roman" w:hAnsi="Times New Roman" w:cs="Times New Roman"/>
          <w:sz w:val="24"/>
          <w:szCs w:val="24"/>
        </w:rPr>
        <w:t xml:space="preserve">мотивированный вывод по результатам предварительного рассмотрения обращений и уведомлений, указанных в </w:t>
      </w:r>
      <w:r>
        <w:rPr>
          <w:rFonts w:ascii="Times New Roman" w:hAnsi="Times New Roman" w:cs="Times New Roman"/>
          <w:sz w:val="24"/>
          <w:szCs w:val="24"/>
        </w:rPr>
        <w:t>подпункте «а»  и «г» пункта 2,  пунктах</w:t>
      </w:r>
      <w:r w:rsidRPr="00230C6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и 6</w:t>
      </w:r>
      <w:r w:rsidRPr="00230C6D">
        <w:rPr>
          <w:rFonts w:ascii="Times New Roman" w:hAnsi="Times New Roman" w:cs="Times New Roman"/>
          <w:sz w:val="24"/>
          <w:szCs w:val="24"/>
        </w:rPr>
        <w:t xml:space="preserve"> части 15 настоящего Положения, а также рекомендации для принятия одного из решений в соответствии с пунктами 32,33,35</w:t>
      </w:r>
      <w:r>
        <w:rPr>
          <w:rFonts w:ascii="Times New Roman" w:hAnsi="Times New Roman" w:cs="Times New Roman"/>
          <w:sz w:val="24"/>
          <w:szCs w:val="24"/>
        </w:rPr>
        <w:t>, 37.1</w:t>
      </w:r>
      <w:r w:rsidRPr="00230C6D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</w:t>
      </w:r>
      <w:proofErr w:type="gramStart"/>
      <w:r w:rsidRPr="00230C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30C6D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8) в части 25 слова «в пункте 5 части 15» заменить словами «в пунктах 5 и 6 части 15»;</w:t>
      </w:r>
    </w:p>
    <w:p w:rsidR="00230C6D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в части 26 слова  «с пунктом 2 части 15» заменить словами « с пунктами 2 и 6 части 15»;</w:t>
      </w:r>
    </w:p>
    <w:p w:rsidR="00230C6D" w:rsidRDefault="00230C6D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 в пункте «а» части 27 слова «пункта 2 части 15» заменить словами «»пунктами 2 и 6 части 15»;</w:t>
      </w:r>
    </w:p>
    <w:p w:rsidR="00230C6D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11) дополнить частью 37.1 следующего содержания:</w:t>
      </w:r>
    </w:p>
    <w:p w:rsidR="00AC2BA3" w:rsidRPr="00AC2BA3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«37.1. </w:t>
      </w:r>
      <w:r w:rsidRPr="00AC2BA3">
        <w:rPr>
          <w:rFonts w:ascii="Times New Roman" w:hAnsi="Times New Roman" w:cs="Times New Roman"/>
          <w:sz w:val="24"/>
          <w:szCs w:val="24"/>
        </w:rPr>
        <w:t>По итогам рассмо</w:t>
      </w:r>
      <w:r>
        <w:rPr>
          <w:rFonts w:ascii="Times New Roman" w:hAnsi="Times New Roman" w:cs="Times New Roman"/>
          <w:sz w:val="24"/>
          <w:szCs w:val="24"/>
        </w:rPr>
        <w:t>трения вопроса, указанного в пункте 6 части 15</w:t>
      </w:r>
      <w:r w:rsidRPr="00AC2B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AC2BA3" w:rsidRPr="00AC2BA3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2BA3">
        <w:rPr>
          <w:rFonts w:ascii="Times New Roman" w:hAnsi="Times New Roman" w:cs="Times New Roman"/>
          <w:sz w:val="24"/>
          <w:szCs w:val="24"/>
        </w:rPr>
        <w:t xml:space="preserve">1) признать наличие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AC2BA3">
        <w:rPr>
          <w:rFonts w:ascii="Times New Roman" w:hAnsi="Times New Roman" w:cs="Times New Roman"/>
          <w:sz w:val="24"/>
          <w:szCs w:val="24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AC2BA3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2BA3">
        <w:rPr>
          <w:rFonts w:ascii="Times New Roman" w:hAnsi="Times New Roman" w:cs="Times New Roman"/>
          <w:sz w:val="24"/>
          <w:szCs w:val="24"/>
        </w:rPr>
        <w:t xml:space="preserve">2) признать отсутствие причинно-следственной связи между возникновением не зависящих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AC2BA3">
        <w:rPr>
          <w:rFonts w:ascii="Times New Roman" w:hAnsi="Times New Roman" w:cs="Times New Roman"/>
          <w:sz w:val="24"/>
          <w:szCs w:val="24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AC2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C2BA3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12) часть 38 изложить в следующей редакции:</w:t>
      </w:r>
    </w:p>
    <w:p w:rsidR="0094485D" w:rsidRPr="00B5070B" w:rsidRDefault="00AC2BA3" w:rsidP="00AC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«38. </w:t>
      </w:r>
      <w:r w:rsidRPr="00AC2BA3">
        <w:rPr>
          <w:rFonts w:ascii="Times New Roman" w:hAnsi="Times New Roman" w:cs="Times New Roman"/>
          <w:sz w:val="24"/>
          <w:szCs w:val="24"/>
        </w:rPr>
        <w:t>По итогам рассмотрения вопросо</w:t>
      </w:r>
      <w:r>
        <w:rPr>
          <w:rFonts w:ascii="Times New Roman" w:hAnsi="Times New Roman" w:cs="Times New Roman"/>
          <w:sz w:val="24"/>
          <w:szCs w:val="24"/>
        </w:rPr>
        <w:t>в, указанных в пунктах 1, 2, 4,</w:t>
      </w:r>
      <w:r w:rsidRPr="00AC2BA3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и 6 </w:t>
      </w:r>
      <w:r w:rsidRPr="00AC2BA3">
        <w:rPr>
          <w:rFonts w:ascii="Times New Roman" w:hAnsi="Times New Roman" w:cs="Times New Roman"/>
          <w:sz w:val="24"/>
          <w:szCs w:val="24"/>
        </w:rPr>
        <w:t>части 15 настоящего Положения, при наличии к тому оснований комиссия может принять иное решение, чем это предусмотрено частями 30-37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AC2BA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AC2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23C1B" w:rsidRDefault="00623C1B" w:rsidP="00AC2BA3">
      <w:pPr>
        <w:pStyle w:val="a5"/>
        <w:spacing w:line="276" w:lineRule="auto"/>
        <w:ind w:left="315"/>
        <w:jc w:val="both"/>
      </w:pPr>
    </w:p>
    <w:p w:rsidR="00975DBD" w:rsidRPr="00AA285D" w:rsidRDefault="00A15A93" w:rsidP="00AC2BA3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AA285D">
        <w:t xml:space="preserve">2. </w:t>
      </w:r>
      <w:r w:rsidR="00F46687" w:rsidRPr="00AA285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Собрании муниципальных правовых актов муниципального образования «Муниципальный округ </w:t>
      </w:r>
      <w:proofErr w:type="spellStart"/>
      <w:r w:rsidR="00F46687" w:rsidRPr="00AA285D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46687" w:rsidRPr="00AA285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в информационно-телекоммуникационной сети «Интернет» на официальном сайте  муниципального образования «Муниципальный округ </w:t>
      </w:r>
      <w:proofErr w:type="spellStart"/>
      <w:r w:rsidR="00F46687" w:rsidRPr="00AA285D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F46687" w:rsidRPr="00AA285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742691" w:rsidRPr="00F46687" w:rsidRDefault="00742691" w:rsidP="00742691">
      <w:pPr>
        <w:jc w:val="both"/>
      </w:pP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FD5D21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A3" w:rsidRDefault="00AC2BA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A3" w:rsidRPr="00FD5D21" w:rsidRDefault="00AC2BA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FD5D21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BA3" w:rsidRDefault="00AC2BA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BA3" w:rsidRPr="00975DBD" w:rsidRDefault="00AC2BA3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75DBD" w:rsidRDefault="002C534F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 </w:t>
      </w:r>
      <w:r w:rsidR="001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975DBD" w:rsidRDefault="00975DBD" w:rsidP="00267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6C719B" w:rsidRDefault="006C719B"/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аппарата Администрации района                        </w:t>
      </w:r>
      <w:r w:rsidR="00F363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C534F">
        <w:rPr>
          <w:rFonts w:ascii="Times New Roman" w:hAnsi="Times New Roman" w:cs="Times New Roman"/>
          <w:sz w:val="20"/>
          <w:szCs w:val="20"/>
        </w:rPr>
        <w:t>Т. В. Никифорова</w:t>
      </w: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6C7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Aharoni"/>
          <w:sz w:val="20"/>
          <w:szCs w:val="20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депутатов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</w:t>
      </w:r>
      <w:r w:rsidR="00F363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А. Г. Васильев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368" w:rsidRDefault="006C719B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организационно</w:t>
      </w:r>
      <w:r w:rsidR="00F36368">
        <w:rPr>
          <w:rFonts w:ascii="Times New Roman" w:hAnsi="Times New Roman" w:cs="Times New Roman"/>
          <w:sz w:val="20"/>
          <w:szCs w:val="20"/>
        </w:rPr>
        <w:t xml:space="preserve">й и правовой </w:t>
      </w:r>
    </w:p>
    <w:p w:rsidR="00F36368" w:rsidRDefault="00F36368" w:rsidP="00F363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работы – юрисконсульт                                                                                             </w:t>
      </w:r>
      <w:r w:rsidR="006C719B">
        <w:rPr>
          <w:rFonts w:ascii="Times New Roman" w:hAnsi="Times New Roman" w:cs="Times New Roman"/>
          <w:sz w:val="20"/>
          <w:szCs w:val="20"/>
        </w:rPr>
        <w:t xml:space="preserve"> </w:t>
      </w:r>
      <w:r w:rsidR="002C534F">
        <w:rPr>
          <w:rFonts w:ascii="Times New Roman" w:hAnsi="Times New Roman" w:cs="Times New Roman"/>
          <w:sz w:val="20"/>
          <w:szCs w:val="20"/>
        </w:rPr>
        <w:t>Е. С. Максимова</w:t>
      </w:r>
    </w:p>
    <w:p w:rsidR="006C719B" w:rsidRDefault="006C719B" w:rsidP="006C71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6C719B" w:rsidRDefault="006C719B" w:rsidP="006C719B"/>
    <w:p w:rsidR="00223800" w:rsidRDefault="00223800" w:rsidP="006C719B"/>
    <w:p w:rsidR="00223800" w:rsidRDefault="00223800" w:rsidP="006C719B"/>
    <w:p w:rsidR="00223800" w:rsidRDefault="00223800" w:rsidP="006C719B"/>
    <w:p w:rsidR="00223800" w:rsidRDefault="00223800" w:rsidP="006C719B"/>
    <w:p w:rsidR="002C534F" w:rsidRPr="002C534F" w:rsidRDefault="002C534F" w:rsidP="002C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719B" w:rsidRDefault="002C534F" w:rsidP="002C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F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муниципального образова</w:t>
      </w:r>
      <w:r w:rsidR="00AC2BA3">
        <w:rPr>
          <w:rFonts w:ascii="Times New Roman" w:hAnsi="Times New Roman" w:cs="Times New Roman"/>
          <w:b/>
          <w:sz w:val="24"/>
          <w:szCs w:val="24"/>
        </w:rPr>
        <w:t xml:space="preserve">ния «Муниципальный округ </w:t>
      </w:r>
      <w:proofErr w:type="spellStart"/>
      <w:r w:rsidR="00AC2BA3">
        <w:rPr>
          <w:rFonts w:ascii="Times New Roman" w:hAnsi="Times New Roman" w:cs="Times New Roman"/>
          <w:b/>
          <w:sz w:val="24"/>
          <w:szCs w:val="24"/>
        </w:rPr>
        <w:t>Можгинс</w:t>
      </w:r>
      <w:r w:rsidRPr="002C534F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C534F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</w:t>
      </w:r>
    </w:p>
    <w:p w:rsidR="00AC2BA3" w:rsidRPr="00AC2BA3" w:rsidRDefault="00286C83" w:rsidP="00AC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C2BA3" w:rsidRPr="00AC2B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комиссии по соблюдению требований </w:t>
      </w:r>
    </w:p>
    <w:p w:rsidR="00AC2BA3" w:rsidRPr="00AC2BA3" w:rsidRDefault="00AC2BA3" w:rsidP="00AC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A3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 муниципальных служащих органов местного самоуправления муниципального образования «Муниципальный округ </w:t>
      </w:r>
      <w:proofErr w:type="spellStart"/>
      <w:r w:rsidRPr="00AC2BA3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урегулированию конфликта интересов, </w:t>
      </w:r>
      <w:proofErr w:type="gramStart"/>
      <w:r w:rsidRPr="00AC2BA3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муниципального образования «Муниципальный округ </w:t>
      </w:r>
      <w:proofErr w:type="spellStart"/>
      <w:r w:rsidRPr="00AC2BA3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 </w:t>
      </w:r>
    </w:p>
    <w:p w:rsidR="00AC2BA3" w:rsidRPr="002C534F" w:rsidRDefault="00AC2BA3" w:rsidP="00AC2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A3">
        <w:rPr>
          <w:rFonts w:ascii="Times New Roman" w:hAnsi="Times New Roman" w:cs="Times New Roman"/>
          <w:b/>
          <w:sz w:val="24"/>
          <w:szCs w:val="24"/>
        </w:rPr>
        <w:t>от 18 мая 2022 года № 7.8</w:t>
      </w:r>
      <w:r w:rsidR="00286C83">
        <w:rPr>
          <w:rFonts w:ascii="Times New Roman" w:hAnsi="Times New Roman" w:cs="Times New Roman"/>
          <w:b/>
          <w:sz w:val="24"/>
          <w:szCs w:val="24"/>
        </w:rPr>
        <w:t>»</w:t>
      </w:r>
    </w:p>
    <w:p w:rsidR="0023747D" w:rsidRDefault="0023747D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2C534F" w:rsidP="0028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C534F">
        <w:rPr>
          <w:rFonts w:ascii="Times New Roman" w:hAnsi="Times New Roman" w:cs="Times New Roman"/>
          <w:sz w:val="24"/>
          <w:szCs w:val="24"/>
        </w:rPr>
        <w:t xml:space="preserve">Данный проект решения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</w:t>
      </w:r>
      <w:r w:rsidRPr="002C534F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2C534F">
        <w:rPr>
          <w:rFonts w:ascii="Times New Roman" w:hAnsi="Times New Roman" w:cs="Times New Roman"/>
          <w:sz w:val="24"/>
          <w:szCs w:val="24"/>
        </w:rPr>
        <w:t xml:space="preserve"> район Удмуртской Республик</w:t>
      </w:r>
      <w:r w:rsidR="00286C83">
        <w:rPr>
          <w:rFonts w:ascii="Times New Roman" w:hAnsi="Times New Roman" w:cs="Times New Roman"/>
          <w:sz w:val="24"/>
          <w:szCs w:val="24"/>
        </w:rPr>
        <w:t xml:space="preserve">и» разработан в соответствии с </w:t>
      </w:r>
      <w:r w:rsidR="00286C83" w:rsidRPr="00286C83">
        <w:rPr>
          <w:rFonts w:ascii="Times New Roman" w:hAnsi="Times New Roman" w:cs="Times New Roman"/>
          <w:sz w:val="24"/>
          <w:szCs w:val="24"/>
        </w:rPr>
        <w:t>Указом Главы Удмуртской Республики от 26 февраля 2024 года № 52 «О внесении изменений в Указ Главы Удмуртской Республики от 24 марта 2015 года № 58 «О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интересов»</w:t>
      </w:r>
      <w:r w:rsidR="00286C83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="00286C83">
        <w:rPr>
          <w:rFonts w:ascii="Times New Roman" w:hAnsi="Times New Roman" w:cs="Times New Roman"/>
          <w:sz w:val="24"/>
          <w:szCs w:val="24"/>
        </w:rPr>
        <w:t xml:space="preserve">  в целях совершенствования организации деятельности в области противодействия коррупции.</w:t>
      </w:r>
    </w:p>
    <w:p w:rsidR="00286C83" w:rsidRDefault="00286C83" w:rsidP="00286C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Pr="004110B2" w:rsidRDefault="004110B2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B2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10B2">
        <w:rPr>
          <w:rFonts w:ascii="Times New Roman" w:hAnsi="Times New Roman" w:cs="Times New Roman"/>
          <w:sz w:val="24"/>
          <w:szCs w:val="24"/>
        </w:rPr>
        <w:t xml:space="preserve"> Т. В. Никифорова</w:t>
      </w:r>
    </w:p>
    <w:p w:rsidR="006C719B" w:rsidRPr="004110B2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Pr="004110B2" w:rsidRDefault="006C719B" w:rsidP="00267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BC6B18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86C83" w:rsidSect="00AC2BA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86C83" w:rsidRPr="004C39C1" w:rsidRDefault="00286C83" w:rsidP="00286C83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СРАВНИТЕЛЬНЫЙ АНАЛИЗ</w:t>
      </w:r>
    </w:p>
    <w:p w:rsidR="00286C83" w:rsidRPr="004C39C1" w:rsidRDefault="00286C83" w:rsidP="00286C83">
      <w:pPr>
        <w:tabs>
          <w:tab w:val="left" w:pos="7371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решения Совета депутатов муниципального образования </w:t>
      </w:r>
    </w:p>
    <w:p w:rsidR="00286C83" w:rsidRDefault="00286C83" w:rsidP="0028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  <w:proofErr w:type="spellStart"/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4C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Удмуртской Республики»</w:t>
      </w:r>
    </w:p>
    <w:p w:rsidR="00286C83" w:rsidRPr="00AC2BA3" w:rsidRDefault="00286C83" w:rsidP="0028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C2BA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Положение о комиссии по соблюдению требований </w:t>
      </w:r>
    </w:p>
    <w:p w:rsidR="00286C83" w:rsidRPr="00AC2BA3" w:rsidRDefault="00286C83" w:rsidP="0028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A3"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 муниципальных служащих органов местного самоуправления муниципального образования «Муниципальный округ </w:t>
      </w:r>
      <w:proofErr w:type="spellStart"/>
      <w:r w:rsidRPr="00AC2BA3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урегулированию конфликта интересов, </w:t>
      </w:r>
      <w:proofErr w:type="gramStart"/>
      <w:r w:rsidRPr="00AC2BA3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муниципального образования «Муниципальный округ </w:t>
      </w:r>
      <w:proofErr w:type="spellStart"/>
      <w:r w:rsidRPr="00AC2BA3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AC2BA3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 </w:t>
      </w:r>
    </w:p>
    <w:p w:rsidR="00286C83" w:rsidRPr="002C534F" w:rsidRDefault="00286C83" w:rsidP="00286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A3">
        <w:rPr>
          <w:rFonts w:ascii="Times New Roman" w:hAnsi="Times New Roman" w:cs="Times New Roman"/>
          <w:b/>
          <w:sz w:val="24"/>
          <w:szCs w:val="24"/>
        </w:rPr>
        <w:t>от 18 мая 2022 года № 7.8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6C83" w:rsidRDefault="00286C83" w:rsidP="00286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6C83" w:rsidRDefault="00286C83" w:rsidP="00286C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379"/>
        <w:gridCol w:w="6520"/>
      </w:tblGrid>
      <w:tr w:rsidR="00286C83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286C83" w:rsidRPr="004C39C1" w:rsidRDefault="00286C83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часть</w:t>
            </w:r>
          </w:p>
        </w:tc>
        <w:tc>
          <w:tcPr>
            <w:tcW w:w="6379" w:type="dxa"/>
            <w:shd w:val="clear" w:color="auto" w:fill="auto"/>
          </w:tcPr>
          <w:p w:rsidR="00286C83" w:rsidRPr="004C39C1" w:rsidRDefault="00286C83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6520" w:type="dxa"/>
            <w:shd w:val="clear" w:color="auto" w:fill="auto"/>
          </w:tcPr>
          <w:p w:rsidR="00286C83" w:rsidRPr="004C39C1" w:rsidRDefault="00286C83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Предлагаемая  редакция </w:t>
            </w:r>
          </w:p>
        </w:tc>
      </w:tr>
      <w:tr w:rsidR="00286C83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286C83" w:rsidRPr="004C39C1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 части 3</w:t>
            </w:r>
          </w:p>
        </w:tc>
        <w:tc>
          <w:tcPr>
            <w:tcW w:w="6379" w:type="dxa"/>
            <w:shd w:val="clear" w:color="auto" w:fill="auto"/>
          </w:tcPr>
          <w:p w:rsidR="00286C83" w:rsidRPr="00286C83" w:rsidRDefault="00286C83" w:rsidP="007D23CC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</w:pPr>
            <w:proofErr w:type="gramStart"/>
            <w:r w:rsidRPr="00286C83">
              <w:rPr>
                <w:rFonts w:ascii="Times New Roman" w:hAnsi="Times New Roman" w:cs="Times New Roman"/>
              </w:rPr>
              <w:t xml:space="preserve">1) в обеспечении соблюдения  муниципальными служащими органов местного самоуправления муниципального образования «Муниципальный округ </w:t>
            </w:r>
            <w:proofErr w:type="spellStart"/>
            <w:r w:rsidRPr="00286C83">
              <w:rPr>
                <w:rFonts w:ascii="Times New Roman" w:hAnsi="Times New Roman" w:cs="Times New Roman"/>
              </w:rPr>
              <w:t>Можгинский</w:t>
            </w:r>
            <w:proofErr w:type="spellEnd"/>
            <w:r w:rsidRPr="00286C83">
              <w:rPr>
                <w:rFonts w:ascii="Times New Roman" w:hAnsi="Times New Roman" w:cs="Times New Roman"/>
              </w:rPr>
              <w:t xml:space="preserve"> район Удмуртской Республики» (далее - муниципальные служащие) ограничений и запретов, требований о предотвращении или урегулировании конфликта интересов, </w:t>
            </w:r>
            <w:r w:rsidRPr="00286C83">
              <w:rPr>
                <w:rFonts w:ascii="Times New Roman" w:hAnsi="Times New Roman" w:cs="Times New Roman"/>
                <w:b/>
              </w:rPr>
              <w:t>а также в обеспечении</w:t>
            </w:r>
            <w:r w:rsidRPr="00286C83">
              <w:rPr>
                <w:rFonts w:ascii="Times New Roman" w:hAnsi="Times New Roman" w:cs="Times New Roman"/>
              </w:rPr>
              <w:t xml:space="preserve"> исполнения ими обязанностей, установленных </w:t>
            </w:r>
            <w:hyperlink r:id="rId8" w:history="1">
              <w:r w:rsidRPr="00286C83">
                <w:rPr>
                  <w:rFonts w:ascii="Times New Roman" w:hAnsi="Times New Roman" w:cs="Times New Roman"/>
                </w:rPr>
                <w:t>Федеральным законом</w:t>
              </w:r>
            </w:hyperlink>
            <w:r w:rsidRPr="00286C83">
              <w:rPr>
                <w:rFonts w:ascii="Times New Roman" w:hAnsi="Times New Roman" w:cs="Times New Roman"/>
              </w:rPr>
      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      </w:r>
            <w:proofErr w:type="gramEnd"/>
          </w:p>
        </w:tc>
        <w:tc>
          <w:tcPr>
            <w:tcW w:w="6520" w:type="dxa"/>
            <w:shd w:val="clear" w:color="auto" w:fill="auto"/>
          </w:tcPr>
          <w:p w:rsidR="00286C83" w:rsidRPr="004C39C1" w:rsidRDefault="00286C83" w:rsidP="007D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обеспечении соблюдения  муниципальными служащими органов местного самоуправления муниципального образования «Муниципальный округ </w:t>
            </w:r>
            <w:proofErr w:type="spellStart"/>
            <w:r w:rsidRPr="002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 w:rsidRPr="002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Удмуртской Республики» (далее - муниципальные служащие) ограничений и запретов, требований о предотвращении или </w:t>
            </w:r>
            <w:r w:rsidRPr="00286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</w:t>
            </w:r>
            <w:r w:rsidRPr="002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обязанностей, установленных Федеральным законом "О противодействии коррупции", другими федеральными законами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целях противодействия коррупции</w:t>
            </w:r>
            <w:r w:rsidRPr="0028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требования к служебному поведению и (или) требования об урегулировании конфликта интересов)</w:t>
            </w:r>
            <w:proofErr w:type="gramEnd"/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Pr="004C39C1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«а» части 7</w:t>
            </w:r>
          </w:p>
        </w:tc>
        <w:tc>
          <w:tcPr>
            <w:tcW w:w="6379" w:type="dxa"/>
            <w:shd w:val="clear" w:color="auto" w:fill="auto"/>
          </w:tcPr>
          <w:p w:rsidR="00BC6B18" w:rsidRPr="00286C83" w:rsidRDefault="00BC6B18" w:rsidP="007D23CC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BC6B18">
              <w:rPr>
                <w:rFonts w:ascii="Times New Roman" w:hAnsi="Times New Roman" w:cs="Times New Roman"/>
              </w:rPr>
              <w:t>а) Глава района (председатель комиссии), руководитель аппарата Администрации, ответственный за работу по профилактике коррупционных и иных правонарушений (далее – руководитель аппарата), начальник отдела организационно-кадровой и правовой работы (секретарь комиссии), заместитель начальника отдела организационно-кадровой и правовой работы, других структурных подразделений органа местного самоуправления, определяемые Главой района;</w:t>
            </w:r>
          </w:p>
        </w:tc>
        <w:tc>
          <w:tcPr>
            <w:tcW w:w="6520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B5070B">
              <w:t xml:space="preserve"> </w:t>
            </w:r>
            <w:r w:rsidRPr="00B5070B">
              <w:rPr>
                <w:rFonts w:ascii="Times New Roman" w:hAnsi="Times New Roman" w:cs="Times New Roman"/>
                <w:sz w:val="24"/>
                <w:szCs w:val="24"/>
              </w:rPr>
              <w:t>Глава района (председатель комиссии),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аппарата Администрации района (заместитель председателя комиссии), начальник Управления документационного и правового обеспечения, ответственный</w:t>
            </w:r>
            <w:r w:rsidRPr="00B5070B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B5070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и другие муниципальные служащие</w:t>
            </w:r>
            <w:r w:rsidRPr="00B5070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самоуправления;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Pr="004C39C1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тексту Положения</w:t>
            </w:r>
          </w:p>
        </w:tc>
        <w:tc>
          <w:tcPr>
            <w:tcW w:w="6379" w:type="dxa"/>
            <w:shd w:val="clear" w:color="auto" w:fill="auto"/>
          </w:tcPr>
          <w:p w:rsidR="00BC6B18" w:rsidRPr="00286C83" w:rsidRDefault="00BC6B18" w:rsidP="007D23CC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BC6B18">
              <w:rPr>
                <w:rFonts w:ascii="Times New Roman" w:hAnsi="Times New Roman" w:cs="Times New Roman"/>
              </w:rPr>
              <w:t>отдел организационно-кадровой и правовой работы</w:t>
            </w:r>
          </w:p>
        </w:tc>
        <w:tc>
          <w:tcPr>
            <w:tcW w:w="6520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15 </w:t>
            </w:r>
            <w:r w:rsidRPr="00BC6B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дополнить пунктом 6</w:t>
            </w:r>
          </w:p>
        </w:tc>
        <w:tc>
          <w:tcPr>
            <w:tcW w:w="6379" w:type="dxa"/>
            <w:shd w:val="clear" w:color="auto" w:fill="auto"/>
          </w:tcPr>
          <w:p w:rsidR="00BC6B18" w:rsidRPr="00BC6B18" w:rsidRDefault="00BC6B18" w:rsidP="007D23CC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уведомление муниципального служащего о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19</w:t>
            </w:r>
          </w:p>
        </w:tc>
        <w:tc>
          <w:tcPr>
            <w:tcW w:w="6379" w:type="dxa"/>
            <w:shd w:val="clear" w:color="auto" w:fill="auto"/>
          </w:tcPr>
          <w:p w:rsidR="00BC6B18" w:rsidRPr="00BC6B18" w:rsidRDefault="00BC6B18" w:rsidP="00BC6B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Уведомление, указанное в </w:t>
            </w:r>
            <w:hyperlink r:id="rId9" w:history="1">
              <w:r w:rsidRPr="00BC6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г) пункта 2 части 1</w:t>
              </w:r>
            </w:hyperlink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настоящего Положения, рассматривается отделом организационно – кадровой и правовой работы, которое осуществляет подготовку мотивированного заключения по результатам рассмотрения уведомления</w:t>
            </w:r>
            <w:r w:rsidRPr="00BC6B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BC6B18" w:rsidRPr="00BC6B18" w:rsidRDefault="00BC6B18" w:rsidP="007D23CC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Уведомление, указанное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подпункте г) пункта 2 и пункта 6 части 15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рассматривается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Управлением документационного и правового обеспечения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осуществляет подготовку мотивированного заключения по результатам рассмотрения уведомления.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20</w:t>
            </w:r>
          </w:p>
        </w:tc>
        <w:tc>
          <w:tcPr>
            <w:tcW w:w="6379" w:type="dxa"/>
            <w:shd w:val="clear" w:color="auto" w:fill="auto"/>
          </w:tcPr>
          <w:p w:rsidR="00BC6B18" w:rsidRPr="00BC6B18" w:rsidRDefault="00BC6B18" w:rsidP="00BC6B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мотивированного заключения по результатам рассмотрения обращения, указанного в подпунктах а) и б) пункта 2 части 15 настоящего Положения, или уведомлений, указанных подпункт г) пункта 2 части 15   настоящего Положения, должностные лица отдела организационно – кадровой и правовой работы</w:t>
            </w:r>
          </w:p>
        </w:tc>
        <w:tc>
          <w:tcPr>
            <w:tcW w:w="6520" w:type="dxa"/>
            <w:shd w:val="clear" w:color="auto" w:fill="auto"/>
          </w:tcPr>
          <w:p w:rsidR="00BC6B18" w:rsidRPr="00BC6B18" w:rsidRDefault="00BC6B18" w:rsidP="00B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мотивированного заключения по результатам рассмотрения обращения, указанного в подпунктах а) и б) пункта 2  части 15 настоящего Положения, или уведомлений, указанных подпункт г)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пункта 2 и пункта 6 части 15 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настоящего Положения, должностные лица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Управления документационного и правового обеспечения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1 части 21 </w:t>
            </w:r>
          </w:p>
        </w:tc>
        <w:tc>
          <w:tcPr>
            <w:tcW w:w="6379" w:type="dxa"/>
            <w:shd w:val="clear" w:color="auto" w:fill="auto"/>
          </w:tcPr>
          <w:p w:rsidR="00BC6B18" w:rsidRPr="00BC6B18" w:rsidRDefault="00BC6B18" w:rsidP="00BC6B18">
            <w:pPr>
              <w:widowControl w:val="0"/>
              <w:spacing w:after="1" w:line="26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информацию, изложенную в обращениях или уведомлениях, указанных в  подпункте «а» и «г» пункта 2 и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пункте 5 части 15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Положения;</w:t>
            </w:r>
          </w:p>
          <w:p w:rsidR="00BC6B18" w:rsidRPr="00BC6B18" w:rsidRDefault="00BC6B18" w:rsidP="00BC6B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C6B18" w:rsidRPr="00BC6B18" w:rsidRDefault="00BC6B18" w:rsidP="00BC6B18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/>
              </w:rPr>
            </w:pPr>
            <w:r w:rsidRPr="00BC6B18">
              <w:rPr>
                <w:rFonts w:eastAsia="Times New Roman"/>
              </w:rPr>
              <w:t>информацию, изложенную в обращениях или уведомлениях, указанных в  подпункте «а» и «г» пункта 2, пунктах 5  и 6 час</w:t>
            </w:r>
            <w:r>
              <w:rPr>
                <w:rFonts w:eastAsia="Times New Roman"/>
              </w:rPr>
              <w:t>ти 15 настоящего Положения.</w:t>
            </w:r>
          </w:p>
          <w:p w:rsidR="00BC6B18" w:rsidRPr="00BC6B18" w:rsidRDefault="00BC6B18" w:rsidP="00B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3 части 21 </w:t>
            </w:r>
          </w:p>
        </w:tc>
        <w:tc>
          <w:tcPr>
            <w:tcW w:w="6379" w:type="dxa"/>
            <w:shd w:val="clear" w:color="auto" w:fill="auto"/>
          </w:tcPr>
          <w:p w:rsidR="00BC6B18" w:rsidRPr="00BC6B18" w:rsidRDefault="00BC6B18" w:rsidP="00BC6B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вывод по результатам предварительного рассмотрения обращений и уведомлений, указанных в подпункте «а»  и «г» пункта 2  и пункте 5 части 15 настоящего Положения, а также рекомендации для принятия одного из решений в соответствии с пунктами 32,33,35 настоящего Положения или иного решения.</w:t>
            </w:r>
          </w:p>
        </w:tc>
        <w:tc>
          <w:tcPr>
            <w:tcW w:w="6520" w:type="dxa"/>
            <w:shd w:val="clear" w:color="auto" w:fill="auto"/>
          </w:tcPr>
          <w:p w:rsidR="00BC6B18" w:rsidRPr="00BC6B18" w:rsidRDefault="00BC6B18" w:rsidP="00B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мотивированный вывод по результатам предварительного рассмотрения обращений и уведомлений, указанных в подпункте «а»  и «г» пункта 2, 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пунктах 5 и 6 части 15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а также рекомендации для принятия одного из решений в соответствии с пунктами 32,33,35,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37.1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Положения или иного решения.</w:t>
            </w:r>
          </w:p>
        </w:tc>
      </w:tr>
      <w:tr w:rsidR="00BC6B18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BC6B18" w:rsidRDefault="00BC6B18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25</w:t>
            </w:r>
          </w:p>
        </w:tc>
        <w:tc>
          <w:tcPr>
            <w:tcW w:w="6379" w:type="dxa"/>
            <w:shd w:val="clear" w:color="auto" w:fill="auto"/>
          </w:tcPr>
          <w:p w:rsidR="00BC6B18" w:rsidRDefault="00BC6B18" w:rsidP="00BC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Уведомление, указанное в пункте 5 части 15 настоящего Положения рассматривается на очередном (плановом) заседании комиссии.</w:t>
            </w:r>
          </w:p>
        </w:tc>
        <w:tc>
          <w:tcPr>
            <w:tcW w:w="6520" w:type="dxa"/>
            <w:shd w:val="clear" w:color="auto" w:fill="auto"/>
          </w:tcPr>
          <w:p w:rsidR="00BC6B18" w:rsidRPr="00BC6B18" w:rsidRDefault="00BC6B18" w:rsidP="00BC6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Уведомление, указанное 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пунктах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6</w:t>
            </w:r>
            <w:r w:rsidRPr="00BC6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части 15</w:t>
            </w:r>
            <w:r w:rsidRPr="00BC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 рассматривается на очередном (плановом) заседании комиссии.</w:t>
            </w:r>
          </w:p>
        </w:tc>
      </w:tr>
      <w:tr w:rsidR="00FB546F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FB546F" w:rsidRDefault="00FB546F" w:rsidP="00F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27</w:t>
            </w:r>
          </w:p>
        </w:tc>
        <w:tc>
          <w:tcPr>
            <w:tcW w:w="6379" w:type="dxa"/>
            <w:shd w:val="clear" w:color="auto" w:fill="auto"/>
          </w:tcPr>
          <w:p w:rsidR="00FB546F" w:rsidRPr="00BC6B18" w:rsidRDefault="00FB546F" w:rsidP="00BC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если в обращении, заявлении или уведомлении, </w:t>
            </w:r>
            <w:proofErr w:type="gramStart"/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2 части 15 настоящего </w:t>
            </w: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Положения, не содержится указания о намерении муниципального служащего или гражданина лично присутствовать на заседании комиссии;</w:t>
            </w:r>
          </w:p>
        </w:tc>
        <w:tc>
          <w:tcPr>
            <w:tcW w:w="6520" w:type="dxa"/>
            <w:shd w:val="clear" w:color="auto" w:fill="auto"/>
          </w:tcPr>
          <w:p w:rsidR="00FB546F" w:rsidRPr="00BC6B18" w:rsidRDefault="00FB546F" w:rsidP="0018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если в обращении, заявлении или уведомлении, </w:t>
            </w:r>
            <w:proofErr w:type="gramStart"/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пунктами 2 и 6 части 15</w:t>
            </w: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Положения, не содержится указания о намерении муниципального служащего или гражданина лично присутствовать на заседании комиссии;</w:t>
            </w:r>
          </w:p>
        </w:tc>
      </w:tr>
      <w:tr w:rsidR="00FB546F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FB546F" w:rsidRDefault="00FB546F" w:rsidP="007D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дополнить частью 37.1</w:t>
            </w:r>
          </w:p>
        </w:tc>
        <w:tc>
          <w:tcPr>
            <w:tcW w:w="6379" w:type="dxa"/>
            <w:shd w:val="clear" w:color="auto" w:fill="auto"/>
          </w:tcPr>
          <w:p w:rsidR="00FB546F" w:rsidRPr="00BC6B18" w:rsidRDefault="00FB546F" w:rsidP="00BC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B546F" w:rsidRPr="00FB546F" w:rsidRDefault="00FB546F" w:rsidP="00FB54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b/>
                <w:sz w:val="24"/>
                <w:szCs w:val="24"/>
              </w:rPr>
              <w:t>37.1. По итогам рассмотрения вопроса, указанного в пункте 6 части 15 настоящего Положения, комиссия принимает одно из следующих решений:</w:t>
            </w:r>
          </w:p>
          <w:p w:rsidR="00FB546F" w:rsidRPr="00FB546F" w:rsidRDefault="00FB546F" w:rsidP="00FB546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 w:rsidRPr="00FB546F">
              <w:rPr>
                <w:rFonts w:ascii="Times New Roman" w:hAnsi="Times New Roman" w:cs="Times New Roman"/>
                <w:b/>
                <w:sz w:val="24"/>
                <w:szCs w:val="24"/>
              </w:rPr>
      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      </w:r>
            <w:proofErr w:type="gramEnd"/>
          </w:p>
          <w:p w:rsidR="00FB546F" w:rsidRPr="00BC6B18" w:rsidRDefault="00FB546F" w:rsidP="00FB5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      </w:r>
          </w:p>
        </w:tc>
      </w:tr>
      <w:tr w:rsidR="00FB546F" w:rsidRPr="004C39C1" w:rsidTr="00286C83">
        <w:trPr>
          <w:trHeight w:val="324"/>
        </w:trPr>
        <w:tc>
          <w:tcPr>
            <w:tcW w:w="1559" w:type="dxa"/>
            <w:shd w:val="clear" w:color="auto" w:fill="auto"/>
          </w:tcPr>
          <w:p w:rsidR="00FB546F" w:rsidRPr="00FB546F" w:rsidRDefault="00FB546F" w:rsidP="007D2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38</w:t>
            </w:r>
          </w:p>
        </w:tc>
        <w:tc>
          <w:tcPr>
            <w:tcW w:w="6379" w:type="dxa"/>
            <w:shd w:val="clear" w:color="auto" w:fill="auto"/>
          </w:tcPr>
          <w:p w:rsidR="00FB546F" w:rsidRPr="00FB546F" w:rsidRDefault="00FB546F" w:rsidP="00FB54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82"/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По итогам рассмотрения вопросов, указанных в </w:t>
            </w:r>
            <w:hyperlink w:anchor="sub_10038" w:history="1">
              <w:r w:rsidRPr="00FB54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10042" w:history="1">
              <w:r w:rsidRPr="00FB54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10044" w:history="1">
              <w:r w:rsidRPr="00FB54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w:anchor="sub_10045" w:history="1">
              <w:r w:rsidRPr="00FB54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части 15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при наличии к тому оснований комиссия может принять иное решение, чем это предусмотрено </w:t>
            </w:r>
            <w:hyperlink w:anchor="sub_10062" w:history="1">
              <w:r w:rsidRPr="00FB546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30-3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настоящего Положения. Основания и мотивы принятия такого решения должны быть отражены в протоколе заседания комиссии.</w:t>
            </w:r>
          </w:p>
          <w:bookmarkEnd w:id="0"/>
          <w:p w:rsidR="00FB546F" w:rsidRPr="00BC6B18" w:rsidRDefault="00FB546F" w:rsidP="00BC6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FB546F" w:rsidRPr="00FB546F" w:rsidRDefault="00FB546F" w:rsidP="00FB546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По итогам рассмотрения вопросов, указанных в </w:t>
            </w:r>
            <w:hyperlink w:anchor="sub_10038" w:history="1"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пунктах 1</w:t>
              </w:r>
            </w:hyperlink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042" w:history="1"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</w:t>
              </w:r>
            </w:hyperlink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hyperlink w:anchor="sub_10044" w:history="1"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4</w:t>
              </w:r>
            </w:hyperlink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sub_10045" w:history="1"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</w:t>
              </w:r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и 6</w:t>
              </w:r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части 15</w:t>
              </w:r>
            </w:hyperlink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Положения, при наличии к тому оснований комиссия может принять иное решение, чем это предусмотрено </w:t>
            </w:r>
            <w:hyperlink w:anchor="sub_10062" w:history="1">
              <w:r w:rsidRPr="00FB546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частями 30-3</w:t>
              </w:r>
            </w:hyperlink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Pr="00FB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Положения. Основания и мотивы принятия такого решения должны быть отражены в протоколе заседания комиссии.</w:t>
            </w:r>
          </w:p>
        </w:tc>
      </w:tr>
    </w:tbl>
    <w:p w:rsidR="00286C83" w:rsidRDefault="00286C83" w:rsidP="00FB5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86C83" w:rsidSect="00286C83"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6C719B" w:rsidRDefault="006C719B" w:rsidP="00267E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19B" w:rsidSect="00AC2B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A25"/>
    <w:multiLevelType w:val="hybridMultilevel"/>
    <w:tmpl w:val="A63487BA"/>
    <w:lvl w:ilvl="0" w:tplc="83A24A52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00AFE"/>
    <w:multiLevelType w:val="hybridMultilevel"/>
    <w:tmpl w:val="3FBEC942"/>
    <w:lvl w:ilvl="0" w:tplc="8F10E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194AFC"/>
    <w:multiLevelType w:val="hybridMultilevel"/>
    <w:tmpl w:val="0B66CA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4408"/>
    <w:multiLevelType w:val="hybridMultilevel"/>
    <w:tmpl w:val="E0E8ACE2"/>
    <w:lvl w:ilvl="0" w:tplc="767A8FE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72156BC9"/>
    <w:multiLevelType w:val="hybridMultilevel"/>
    <w:tmpl w:val="7DC42A46"/>
    <w:lvl w:ilvl="0" w:tplc="E23CC3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D5C38"/>
    <w:multiLevelType w:val="hybridMultilevel"/>
    <w:tmpl w:val="60946266"/>
    <w:lvl w:ilvl="0" w:tplc="37E0117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1748C"/>
    <w:multiLevelType w:val="hybridMultilevel"/>
    <w:tmpl w:val="700C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F1377"/>
    <w:rsid w:val="00121820"/>
    <w:rsid w:val="00144056"/>
    <w:rsid w:val="0016211D"/>
    <w:rsid w:val="001716D6"/>
    <w:rsid w:val="00183BF9"/>
    <w:rsid w:val="001B21FB"/>
    <w:rsid w:val="001F0186"/>
    <w:rsid w:val="00214ACC"/>
    <w:rsid w:val="00223800"/>
    <w:rsid w:val="00230C6D"/>
    <w:rsid w:val="0023747D"/>
    <w:rsid w:val="00267EDD"/>
    <w:rsid w:val="00286C83"/>
    <w:rsid w:val="00292D7E"/>
    <w:rsid w:val="002C534F"/>
    <w:rsid w:val="002D342A"/>
    <w:rsid w:val="003450B4"/>
    <w:rsid w:val="003544CC"/>
    <w:rsid w:val="003942B5"/>
    <w:rsid w:val="003A1DA1"/>
    <w:rsid w:val="003B25E4"/>
    <w:rsid w:val="004110B2"/>
    <w:rsid w:val="00454FF9"/>
    <w:rsid w:val="00476DF5"/>
    <w:rsid w:val="004E1438"/>
    <w:rsid w:val="004E56C2"/>
    <w:rsid w:val="004F262E"/>
    <w:rsid w:val="004F73FB"/>
    <w:rsid w:val="00532590"/>
    <w:rsid w:val="00532781"/>
    <w:rsid w:val="00542ACD"/>
    <w:rsid w:val="005A08B1"/>
    <w:rsid w:val="005B5D7B"/>
    <w:rsid w:val="005E6FE0"/>
    <w:rsid w:val="0062119B"/>
    <w:rsid w:val="00623C1B"/>
    <w:rsid w:val="00633F03"/>
    <w:rsid w:val="006866CD"/>
    <w:rsid w:val="006C719B"/>
    <w:rsid w:val="00730C9C"/>
    <w:rsid w:val="00742691"/>
    <w:rsid w:val="00762DC9"/>
    <w:rsid w:val="00765B46"/>
    <w:rsid w:val="007C03B4"/>
    <w:rsid w:val="0085347E"/>
    <w:rsid w:val="00891D6E"/>
    <w:rsid w:val="008E78FC"/>
    <w:rsid w:val="0094485D"/>
    <w:rsid w:val="00973202"/>
    <w:rsid w:val="00975DBD"/>
    <w:rsid w:val="00A15A93"/>
    <w:rsid w:val="00A736A1"/>
    <w:rsid w:val="00A81A04"/>
    <w:rsid w:val="00AA285D"/>
    <w:rsid w:val="00AB46AF"/>
    <w:rsid w:val="00AC2BA3"/>
    <w:rsid w:val="00AD68F6"/>
    <w:rsid w:val="00B5070B"/>
    <w:rsid w:val="00BC6B18"/>
    <w:rsid w:val="00C661DE"/>
    <w:rsid w:val="00D25E88"/>
    <w:rsid w:val="00D62324"/>
    <w:rsid w:val="00D83AF7"/>
    <w:rsid w:val="00DE5927"/>
    <w:rsid w:val="00EE1501"/>
    <w:rsid w:val="00F36368"/>
    <w:rsid w:val="00F44045"/>
    <w:rsid w:val="00F46687"/>
    <w:rsid w:val="00F62806"/>
    <w:rsid w:val="00FB546F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6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5347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85347E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Default">
    <w:name w:val="Default"/>
    <w:rsid w:val="00853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D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7C03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C0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Цветовое выделение"/>
    <w:rsid w:val="00532590"/>
    <w:rPr>
      <w:b/>
      <w:bCs/>
      <w:color w:val="00008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6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8625.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D6BEA-B93D-4040-9D64-32AFB2D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39</cp:revision>
  <cp:lastPrinted>2024-03-25T14:51:00Z</cp:lastPrinted>
  <dcterms:created xsi:type="dcterms:W3CDTF">2020-02-04T12:51:00Z</dcterms:created>
  <dcterms:modified xsi:type="dcterms:W3CDTF">2024-03-25T14:51:00Z</dcterms:modified>
</cp:coreProperties>
</file>